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C3" w:rsidRDefault="006C11C3" w:rsidP="006C11C3">
      <w:pPr>
        <w:pStyle w:val="Kopfzeile"/>
        <w:tabs>
          <w:tab w:val="clear" w:pos="9071"/>
        </w:tabs>
        <w:spacing w:after="60"/>
        <w:outlineLvl w:val="0"/>
        <w:rPr>
          <w:rStyle w:val="Seitenzahl"/>
          <w:b/>
          <w:sz w:val="22"/>
        </w:rPr>
      </w:pPr>
    </w:p>
    <w:p w:rsidR="000D02FC" w:rsidRDefault="000D02FC" w:rsidP="000D02FC">
      <w:pPr>
        <w:spacing w:after="40"/>
        <w:rPr>
          <w:sz w:val="24"/>
        </w:rPr>
      </w:pPr>
      <w:r>
        <w:rPr>
          <w:sz w:val="24"/>
        </w:rPr>
        <w:t>Besondere Vertragsbedingungen (BVB/L)</w:t>
      </w:r>
    </w:p>
    <w:p w:rsidR="000D02FC" w:rsidRDefault="000D02FC" w:rsidP="000D02FC">
      <w:pPr>
        <w:spacing w:after="40"/>
        <w:rPr>
          <w:b/>
          <w:sz w:val="16"/>
        </w:rPr>
      </w:pPr>
      <w:r>
        <w:rPr>
          <w:b/>
          <w:sz w:val="16"/>
        </w:rPr>
        <w:t>für die Ausführung folgender angebotener Leistungen</w:t>
      </w:r>
    </w:p>
    <w:p w:rsidR="000D02FC" w:rsidRDefault="000D02FC" w:rsidP="000D02FC">
      <w:pPr>
        <w:spacing w:after="40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7"/>
      </w:tblGrid>
      <w:tr w:rsidR="000D02FC" w:rsidTr="00D12D02">
        <w:tc>
          <w:tcPr>
            <w:tcW w:w="9777" w:type="dxa"/>
          </w:tcPr>
          <w:p w:rsidR="000D02FC" w:rsidRDefault="000D02FC" w:rsidP="00D12D02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Maßnahme</w:t>
            </w:r>
          </w:p>
          <w:p w:rsidR="000D02FC" w:rsidRDefault="009B1CF8" w:rsidP="00D12D02">
            <w:p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D02F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:rsidR="000D02FC" w:rsidRDefault="000D02FC" w:rsidP="00D12D02">
            <w:pPr>
              <w:spacing w:after="40"/>
              <w:rPr>
                <w:sz w:val="20"/>
              </w:rPr>
            </w:pPr>
          </w:p>
        </w:tc>
      </w:tr>
      <w:tr w:rsidR="000D02FC" w:rsidTr="00D12D02">
        <w:trPr>
          <w:trHeight w:val="897"/>
        </w:trPr>
        <w:tc>
          <w:tcPr>
            <w:tcW w:w="9777" w:type="dxa"/>
          </w:tcPr>
          <w:p w:rsidR="000D02FC" w:rsidRDefault="000D02FC" w:rsidP="00D12D02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Angebot für</w:t>
            </w:r>
          </w:p>
          <w:p w:rsidR="000D02FC" w:rsidRDefault="009B1CF8" w:rsidP="00D12D02">
            <w:p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="000D02F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:rsidR="000D02FC" w:rsidRDefault="000D02FC" w:rsidP="00D12D02">
            <w:pPr>
              <w:spacing w:after="40"/>
              <w:rPr>
                <w:sz w:val="20"/>
              </w:rPr>
            </w:pPr>
          </w:p>
        </w:tc>
      </w:tr>
    </w:tbl>
    <w:p w:rsidR="000D02FC" w:rsidRDefault="000D02FC" w:rsidP="000D02FC">
      <w:pPr>
        <w:pStyle w:val="Textkrper"/>
        <w:spacing w:after="40"/>
      </w:pPr>
    </w:p>
    <w:p w:rsidR="000D02FC" w:rsidRDefault="000D02FC" w:rsidP="000D02FC">
      <w:pPr>
        <w:pStyle w:val="Textkrper"/>
        <w:spacing w:after="40"/>
      </w:pPr>
      <w:r>
        <w:t>Die §§-Angaben beziehen sich auf die Allgemeinen Vertragsbedingungen für die Ausführung von Leistungen (VOL/B).</w:t>
      </w:r>
    </w:p>
    <w:p w:rsidR="000D02FC" w:rsidRDefault="000D02FC" w:rsidP="000D02FC">
      <w:pPr>
        <w:pStyle w:val="Textkrper"/>
        <w:spacing w:after="40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216"/>
        <w:gridCol w:w="1619"/>
        <w:gridCol w:w="2409"/>
      </w:tblGrid>
      <w:tr w:rsidR="000D02FC" w:rsidTr="000D02FC"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Überwachung der Anlieferung</w:t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Die Überwachung obliegt dem Auftraggeber.</w:t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Dieser hat Firma/Büro</w:t>
            </w:r>
            <w:r>
              <w:tab/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mit der Wahrnehmung beauftragt. Anordnungen dürfen nur vom Auftraggeber bzw. vom o.g. Beauftragten getroffen werden.</w:t>
            </w:r>
          </w:p>
          <w:p w:rsidR="000D02FC" w:rsidRDefault="000D02FC" w:rsidP="00D12D02">
            <w:pPr>
              <w:pStyle w:val="Textkrper"/>
              <w:spacing w:after="40"/>
            </w:pPr>
          </w:p>
        </w:tc>
      </w:tr>
      <w:tr w:rsidR="000D02FC" w:rsidTr="000D02FC"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Anlieferungs- oder Annahmestelle</w:t>
            </w:r>
          </w:p>
          <w:p w:rsidR="000D02FC" w:rsidRDefault="000D02FC" w:rsidP="00D12D02">
            <w:pPr>
              <w:pStyle w:val="Textkrper"/>
              <w:spacing w:after="40"/>
              <w:ind w:left="284"/>
              <w:rPr>
                <w:sz w:val="18"/>
              </w:rPr>
            </w:pPr>
            <w:r>
              <w:t>Ort</w:t>
            </w:r>
            <w:r>
              <w:tab/>
            </w:r>
            <w:r>
              <w:tab/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</w:p>
          <w:p w:rsidR="000D02FC" w:rsidRDefault="000D02FC" w:rsidP="00D12D02">
            <w:pPr>
              <w:pStyle w:val="Textkrper"/>
              <w:spacing w:after="40"/>
              <w:ind w:left="284"/>
              <w:rPr>
                <w:b/>
                <w:sz w:val="18"/>
              </w:rPr>
            </w:pPr>
            <w:r>
              <w:t>Gebäude</w:t>
            </w:r>
            <w:r>
              <w:tab/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Raum</w:t>
            </w:r>
            <w:r>
              <w:tab/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</w:p>
          <w:p w:rsidR="000D02FC" w:rsidRDefault="000D02FC" w:rsidP="00D12D02">
            <w:pPr>
              <w:pStyle w:val="Textkrper"/>
              <w:spacing w:after="40"/>
            </w:pPr>
          </w:p>
        </w:tc>
      </w:tr>
      <w:tr w:rsidR="000D02FC" w:rsidTr="000D02FC"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Ausführungsfristen</w:t>
            </w:r>
          </w:p>
          <w:p w:rsidR="000D02FC" w:rsidRDefault="000D02FC" w:rsidP="00D12D02">
            <w:pPr>
              <w:pStyle w:val="Textkrper"/>
              <w:spacing w:after="40"/>
            </w:pPr>
            <w:r>
              <w:t xml:space="preserve">3.1 Anlieferung </w:t>
            </w:r>
            <w:r>
              <w:tab/>
            </w:r>
            <w:r w:rsidR="009B1CF8">
              <w:rPr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"/>
                    <w:listEntry w:val="bis zum"/>
                  </w:ddList>
                </w:ffData>
              </w:fldChar>
            </w:r>
            <w:bookmarkStart w:id="2" w:name="Dropdown1"/>
            <w:r>
              <w:rPr>
                <w:sz w:val="18"/>
              </w:rPr>
              <w:instrText xml:space="preserve"> FORMDROPDOWN </w:instrText>
            </w:r>
            <w:r w:rsidR="009B1CF8">
              <w:rPr>
                <w:sz w:val="18"/>
              </w:rPr>
            </w:r>
            <w:r w:rsidR="009B1CF8">
              <w:rPr>
                <w:sz w:val="18"/>
              </w:rPr>
              <w:fldChar w:fldCharType="separate"/>
            </w:r>
            <w:r w:rsidR="009B1CF8"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  </w:t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" w:name="Text103"/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  <w:bookmarkEnd w:id="3"/>
            <w:r>
              <w:br/>
            </w:r>
          </w:p>
        </w:tc>
      </w:tr>
      <w:tr w:rsidR="000D02FC" w:rsidTr="000D02FC"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3.2 Die Leistung ist fertigzustellen</w:t>
            </w:r>
          </w:p>
          <w:p w:rsidR="000D02FC" w:rsidRDefault="009B1CF8" w:rsidP="00D12D02">
            <w:pPr>
              <w:pStyle w:val="Textkrper"/>
              <w:spacing w:after="40"/>
              <w:ind w:left="284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="000D0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0D02FC">
              <w:t xml:space="preserve">  innerhalb von  </w:t>
            </w:r>
            <w:r>
              <w:rPr>
                <w:b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" w:name="Text116"/>
            <w:r w:rsidR="000D02FC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"/>
            <w:r w:rsidR="000D02FC">
              <w:t xml:space="preserve">  Werktagen nach dem vereinbarten Beginn der Ausführung.</w:t>
            </w:r>
          </w:p>
          <w:p w:rsidR="000D02FC" w:rsidRDefault="009B1CF8" w:rsidP="00D12D02">
            <w:pPr>
              <w:pStyle w:val="Textkrper"/>
              <w:spacing w:after="40"/>
              <w:ind w:left="284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0D0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0D02FC">
              <w:t xml:space="preserve">  bis zum  </w:t>
            </w:r>
            <w:r>
              <w:rPr>
                <w:b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" w:name="Text118"/>
            <w:r w:rsidR="000D02FC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"/>
            <w:r w:rsidR="000D02FC">
              <w:t xml:space="preserve">  (Datum)</w:t>
            </w:r>
          </w:p>
          <w:p w:rsidR="000D02FC" w:rsidRDefault="000D02FC" w:rsidP="00D12D02">
            <w:pPr>
              <w:pStyle w:val="Textkrper"/>
              <w:spacing w:after="40"/>
            </w:pPr>
          </w:p>
        </w:tc>
      </w:tr>
      <w:tr w:rsidR="000D02FC" w:rsidTr="000D02FC"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3.3 Folgende Einzelfristen sind Vertragsfristen:</w:t>
            </w:r>
          </w:p>
          <w:p w:rsidR="000D02FC" w:rsidRDefault="000D02FC" w:rsidP="00D12D02">
            <w:pPr>
              <w:pStyle w:val="Textkrper"/>
              <w:spacing w:after="40"/>
            </w:pPr>
          </w:p>
          <w:p w:rsidR="000D02FC" w:rsidRDefault="009B1CF8" w:rsidP="00D12D02">
            <w:pPr>
              <w:pStyle w:val="Textkrper"/>
              <w:spacing w:after="4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" w:name="Text13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Datum</w:t>
            </w:r>
          </w:p>
          <w:p w:rsidR="000D02FC" w:rsidRDefault="000D02FC" w:rsidP="00D12D02">
            <w:pPr>
              <w:pStyle w:val="Textkrper"/>
              <w:spacing w:after="40"/>
            </w:pPr>
          </w:p>
          <w:p w:rsidR="000D02FC" w:rsidRDefault="009B1CF8" w:rsidP="00D12D02">
            <w:pPr>
              <w:pStyle w:val="Textkrper"/>
              <w:spacing w:after="4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" w:name="Text15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D02FC" w:rsidTr="000D02FC"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" w:name="Text15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" w:name="Text17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D02FC" w:rsidTr="000D02FC"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" w:name="Text17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3" w:name="Text19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D02FC" w:rsidTr="000D02FC"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" w:name="Text19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" w:name="Text21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D02FC" w:rsidTr="000D02FC"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6" w:name="Text21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7" w:name="Text23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D02FC" w:rsidTr="000D02FC"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8" w:name="Text23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9" w:name="Text25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D02FC" w:rsidTr="000D02FC"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0" w:name="Text25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" w:name="Text27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0D02FC" w:rsidRDefault="000D02FC" w:rsidP="00D12D02">
            <w:pPr>
              <w:pStyle w:val="Textkrper"/>
              <w:spacing w:before="60" w:after="40"/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Vertragsstrafen (§ 11)</w:t>
            </w:r>
          </w:p>
          <w:p w:rsidR="000D02FC" w:rsidRDefault="009B1CF8" w:rsidP="00D12D02">
            <w:pPr>
              <w:pStyle w:val="Textkrper"/>
              <w:spacing w:after="40"/>
              <w:ind w:left="284" w:hanging="142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="000D02F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 w:rsidR="000D02FC">
              <w:t xml:space="preserve"> </w:t>
            </w:r>
            <w:r w:rsidR="000D02FC">
              <w:tab/>
              <w:t>Es wird eine Vertragsstrafe vereinbart:</w:t>
            </w:r>
            <w:r w:rsidR="000D02FC">
              <w:br/>
            </w:r>
            <w:r w:rsidR="000D02FC">
              <w:tab/>
              <w:t>Der Auftragnehmer hat als Vertragsstrafe für jede vollendete Woche des Verzugs zu zahlen: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4.1  bei Überschreitung der Ausführungsfrist:</w:t>
            </w:r>
          </w:p>
        </w:tc>
      </w:tr>
      <w:tr w:rsidR="000D02FC" w:rsidTr="000D02FC">
        <w:trPr>
          <w:cantSplit/>
          <w:trHeight w:val="601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FC" w:rsidRDefault="000D02FC" w:rsidP="00D12D02">
            <w:pPr>
              <w:pStyle w:val="Textkrper"/>
              <w:spacing w:after="40"/>
              <w:ind w:left="284"/>
            </w:pPr>
            <w:r>
              <w:rPr>
                <w:b/>
              </w:rPr>
              <w:t>0,5</w:t>
            </w:r>
            <w:r>
              <w:tab/>
              <w:t xml:space="preserve">vom Hundert des Endbetrages der Auftragssumme desjenigen Teils der Lieferung/Leistung, </w:t>
            </w:r>
            <w:r>
              <w:br/>
            </w:r>
            <w:r>
              <w:tab/>
              <w:t>der nicht genutzt werden kann.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lastRenderedPageBreak/>
              <w:t>4.2  bei Überschreitung von Einzelfristen:</w:t>
            </w:r>
          </w:p>
          <w:p w:rsidR="000D02FC" w:rsidRDefault="009B1CF8" w:rsidP="00D12D02">
            <w:pPr>
              <w:pStyle w:val="Textkrper"/>
              <w:spacing w:after="40"/>
              <w:ind w:left="284"/>
            </w:pPr>
            <w: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23" w:name="Text330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0D02FC" w:rsidRDefault="000D02FC" w:rsidP="00D12D02">
            <w:pPr>
              <w:pStyle w:val="Textkrper"/>
              <w:spacing w:after="40"/>
            </w:pPr>
          </w:p>
        </w:tc>
      </w:tr>
      <w:tr w:rsidR="000D02FC" w:rsidTr="000D02FC">
        <w:trPr>
          <w:cantSplit/>
          <w:trHeight w:val="426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4.3  Die Vertragsstrafe wird auf insgesamt  8 v. H. des Endbetrags der Auftragssumme begrenzt.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Rechnungen (§ 15)</w:t>
            </w:r>
          </w:p>
          <w:p w:rsidR="000D02FC" w:rsidRDefault="000D02FC" w:rsidP="00D12D02">
            <w:pPr>
              <w:pStyle w:val="Textkrper"/>
              <w:spacing w:after="40"/>
            </w:pPr>
            <w:r>
              <w:t>5.1 Alle Rechnungen sind beim Auftraggeber</w:t>
            </w:r>
          </w:p>
          <w:p w:rsidR="000D02FC" w:rsidRDefault="009B1CF8" w:rsidP="00D12D02">
            <w:pPr>
              <w:pStyle w:val="Textkrper"/>
              <w:spacing w:after="40"/>
              <w:ind w:left="28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24" w:name="Text305"/>
            <w:r w:rsidR="000D02FC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  <w:r w:rsidR="000D02FC">
              <w:t>-fach</w:t>
            </w:r>
            <w:r w:rsidR="000D02FC">
              <w:tab/>
              <w:t>und zugleich</w:t>
            </w:r>
            <w:r w:rsidR="000D02FC">
              <w:br/>
            </w:r>
            <w:r w:rsidR="000D02FC">
              <w:tab/>
            </w:r>
            <w:r w:rsidR="000D02FC">
              <w:tab/>
              <w:t xml:space="preserve">bei    </w:t>
            </w:r>
            <w:r>
              <w:rPr>
                <w:sz w:val="18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25" w:name="Text306"/>
            <w:r w:rsidR="000D02FC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  <w:p w:rsidR="000D02FC" w:rsidRDefault="009B1CF8" w:rsidP="00D12D02">
            <w:pPr>
              <w:pStyle w:val="Textkrper"/>
              <w:spacing w:after="40"/>
              <w:ind w:left="284"/>
            </w:pPr>
            <w:r>
              <w:rPr>
                <w:sz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26" w:name="Text327"/>
            <w:r w:rsidR="000D02FC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  <w:r w:rsidR="000D02FC">
              <w:t>-fach einzureichen.</w:t>
            </w:r>
          </w:p>
          <w:p w:rsidR="000D02FC" w:rsidRDefault="000D02FC" w:rsidP="00D12D02">
            <w:pPr>
              <w:pStyle w:val="Textkrper"/>
              <w:spacing w:after="40"/>
            </w:pPr>
          </w:p>
        </w:tc>
      </w:tr>
      <w:tr w:rsidR="000D02FC" w:rsidTr="000D02FC">
        <w:trPr>
          <w:cantSplit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 xml:space="preserve">5.2  Evtl. notwendige Rechnungsunterlagen </w:t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( z. B. Mengenberechnungen, Abrechnungs-</w:t>
            </w:r>
            <w:r>
              <w:br/>
              <w:t xml:space="preserve"> zeichnungen, Handskizzen) sind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</w:p>
          <w:p w:rsidR="000D02FC" w:rsidRDefault="000D02FC" w:rsidP="00D12D02">
            <w:pPr>
              <w:pStyle w:val="Textkrper"/>
              <w:spacing w:after="40"/>
            </w:pPr>
          </w:p>
          <w:p w:rsidR="000D02FC" w:rsidRDefault="009B1CF8" w:rsidP="00D12D02">
            <w:pPr>
              <w:pStyle w:val="Textkrper"/>
              <w:spacing w:after="40"/>
            </w:pPr>
            <w:r>
              <w:rPr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"/>
            <w:r w:rsidR="000D02FC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7"/>
            <w:r w:rsidR="000D02FC">
              <w:t xml:space="preserve"> einfach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</w:p>
          <w:p w:rsidR="000D02FC" w:rsidRDefault="000D02FC" w:rsidP="00D12D02">
            <w:pPr>
              <w:pStyle w:val="Textkrper"/>
              <w:spacing w:after="40"/>
            </w:pPr>
          </w:p>
          <w:p w:rsidR="000D02FC" w:rsidRDefault="009B1CF8" w:rsidP="00D12D02">
            <w:pPr>
              <w:pStyle w:val="Textkrper"/>
              <w:spacing w:after="40"/>
            </w:pPr>
            <w:r>
              <w:rPr>
                <w:sz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28" w:name="Text328"/>
            <w:r w:rsidR="000D02FC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 w:rsidR="000D02F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  <w:r w:rsidR="000D02FC">
              <w:t>-fach     einzureichen.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sz w:val="22"/>
              </w:rPr>
              <w:br w:type="page"/>
            </w:r>
            <w:r>
              <w:rPr>
                <w:b/>
              </w:rPr>
              <w:t>6.</w:t>
            </w:r>
            <w:r>
              <w:rPr>
                <w:b/>
              </w:rPr>
              <w:tab/>
              <w:t>Sicherheitsleistung (§ 18)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Pr="00923DEE" w:rsidRDefault="009B1CF8" w:rsidP="00D12D02">
            <w:pPr>
              <w:pStyle w:val="Textkrper"/>
              <w:spacing w:before="40" w:after="40"/>
              <w:ind w:left="284"/>
            </w:pPr>
            <w:r w:rsidRPr="00923D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2FC" w:rsidRPr="00923DEE">
              <w:instrText xml:space="preserve"> FORMCHECKBOX </w:instrText>
            </w:r>
            <w:r>
              <w:fldChar w:fldCharType="separate"/>
            </w:r>
            <w:r w:rsidRPr="00923DEE">
              <w:fldChar w:fldCharType="end"/>
            </w:r>
            <w:r w:rsidR="000D02FC" w:rsidRPr="00923DEE">
              <w:tab/>
              <w:t>Für die Lieferung/Leistung ist Sicherheit zu leisten.</w:t>
            </w:r>
          </w:p>
          <w:p w:rsidR="000D02FC" w:rsidRPr="00923DEE" w:rsidRDefault="000D02FC" w:rsidP="00D12D02">
            <w:pPr>
              <w:pStyle w:val="Textkrper"/>
              <w:spacing w:after="40"/>
              <w:ind w:left="284"/>
            </w:pPr>
            <w:r w:rsidRPr="00923DEE">
              <w:tab/>
              <w:t>Die Sicherheit für die Vertragserfüllung gem. Nr. 15 ZAVB/L ist zu leisten in Höhe von</w:t>
            </w:r>
          </w:p>
          <w:p w:rsidR="000D02FC" w:rsidRPr="00923DEE" w:rsidRDefault="000D02FC" w:rsidP="00D12D02">
            <w:pPr>
              <w:pStyle w:val="Textkrper"/>
              <w:spacing w:after="40"/>
              <w:ind w:left="284" w:hanging="284"/>
            </w:pPr>
            <w:r w:rsidRPr="00923DEE">
              <w:tab/>
            </w:r>
            <w:r w:rsidRPr="00923DEE">
              <w:tab/>
            </w:r>
            <w:r w:rsidRPr="00923DEE">
              <w:tab/>
            </w:r>
            <w:r w:rsidRPr="00923DEE">
              <w:tab/>
            </w:r>
            <w:r w:rsidR="009B1CF8" w:rsidRPr="00923D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3DEE">
              <w:instrText xml:space="preserve"> FORMCHECKBOX </w:instrText>
            </w:r>
            <w:r w:rsidR="009B1CF8">
              <w:fldChar w:fldCharType="separate"/>
            </w:r>
            <w:r w:rsidR="009B1CF8" w:rsidRPr="00923DEE">
              <w:fldChar w:fldCharType="end"/>
            </w:r>
            <w:r w:rsidRPr="00923DEE">
              <w:t xml:space="preserve">  5 % der Auftragssumme</w:t>
            </w:r>
          </w:p>
          <w:p w:rsidR="000D02FC" w:rsidRDefault="000D02FC" w:rsidP="00762D0E">
            <w:pPr>
              <w:pStyle w:val="Textkrper"/>
              <w:spacing w:after="40"/>
            </w:pPr>
            <w:r w:rsidRPr="00923DEE">
              <w:tab/>
            </w:r>
            <w:r w:rsidRPr="00923DEE">
              <w:tab/>
            </w:r>
            <w:r w:rsidRPr="00923DEE">
              <w:tab/>
            </w:r>
            <w:r w:rsidR="009B1CF8" w:rsidRPr="00923D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EE">
              <w:instrText xml:space="preserve"> FORMCHECKBOX </w:instrText>
            </w:r>
            <w:r w:rsidR="009B1CF8">
              <w:fldChar w:fldCharType="separate"/>
            </w:r>
            <w:r w:rsidR="009B1CF8" w:rsidRPr="00923DEE">
              <w:fldChar w:fldCharType="end"/>
            </w:r>
            <w:r w:rsidRPr="00923DEE">
              <w:t xml:space="preserve">  </w:t>
            </w:r>
            <w:bookmarkStart w:id="29" w:name="Text298"/>
            <w:r w:rsidR="00762D0E">
              <w:fldChar w:fldCharType="begin">
                <w:ffData>
                  <w:name w:val="Text2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62D0E">
              <w:instrText xml:space="preserve"> FORMTEXT </w:instrText>
            </w:r>
            <w:r w:rsidR="00762D0E">
              <w:fldChar w:fldCharType="separate"/>
            </w:r>
            <w:r w:rsidR="00762D0E">
              <w:rPr>
                <w:noProof/>
              </w:rPr>
              <w:t> </w:t>
            </w:r>
            <w:r w:rsidR="00762D0E">
              <w:rPr>
                <w:noProof/>
              </w:rPr>
              <w:t> </w:t>
            </w:r>
            <w:r w:rsidR="00762D0E">
              <w:rPr>
                <w:noProof/>
              </w:rPr>
              <w:t> </w:t>
            </w:r>
            <w:r w:rsidR="00762D0E">
              <w:fldChar w:fldCharType="end"/>
            </w:r>
            <w:bookmarkEnd w:id="29"/>
            <w:r w:rsidRPr="00923DEE">
              <w:t xml:space="preserve"> % der Auftragssumme (</w:t>
            </w:r>
            <w:r w:rsidR="00762D0E">
              <w:t xml:space="preserve">nur </w:t>
            </w:r>
            <w:r w:rsidRPr="00923DEE">
              <w:t>bei besonderen Risiken, höchstens 10 %)</w:t>
            </w:r>
            <w:r>
              <w:t xml:space="preserve"> 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Veröffentlichungen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  <w:ind w:left="284"/>
              <w:rPr>
                <w:bCs/>
              </w:rPr>
            </w:pPr>
            <w:r>
              <w:rPr>
                <w:bCs/>
              </w:rPr>
              <w:t>Sämtliche Äußerungen oder Mitteilungen des Auftragnehmers gegenüber Dritten, die die Leistung, den Inhalt des Vertrages oder dessen Abwicklung betreffen, bedürfen der vorherigen Zustimmung des Auftraggebers.</w:t>
            </w:r>
          </w:p>
          <w:p w:rsidR="000D02FC" w:rsidRDefault="000D02FC" w:rsidP="00D12D02">
            <w:pPr>
              <w:pStyle w:val="Textkrper"/>
              <w:spacing w:after="40"/>
              <w:ind w:left="284"/>
              <w:rPr>
                <w:bCs/>
              </w:rPr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  <w:ind w:left="284" w:hanging="28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</w:r>
            <w:r>
              <w:rPr>
                <w:b/>
                <w:noProof/>
              </w:rPr>
              <w:t>Mittelstandsförderung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  <w:ind w:left="284"/>
              <w:rPr>
                <w:noProof/>
              </w:rPr>
            </w:pPr>
            <w:r>
              <w:rPr>
                <w:noProof/>
              </w:rPr>
              <w:t>In Verträgen zwischen Mitgliedern von Arbeitsgemeinschaften sind die Belange kleiner und mittlerer Unternehmen angemessen zu berücksichtigen. Dies ist dem Auftraggeber auf Verlangen nachzuweisen.</w:t>
            </w:r>
            <w:r>
              <w:rPr>
                <w:noProof/>
              </w:rPr>
              <w:br/>
              <w:t xml:space="preserve">(gemäß Bekanntmachung der Bayerischen  Staatsregierung vom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2007"/>
              </w:smartTagPr>
              <w:r>
                <w:rPr>
                  <w:noProof/>
                </w:rPr>
                <w:t>20.12.2007</w:t>
              </w:r>
            </w:smartTag>
            <w:r>
              <w:rPr>
                <w:noProof/>
              </w:rPr>
              <w:t xml:space="preserve"> (Nr. I B 1612-917-29-926) in der jeweils gültigen Fassung)</w:t>
            </w:r>
          </w:p>
          <w:p w:rsidR="000D02FC" w:rsidRDefault="000D02FC" w:rsidP="00D12D02">
            <w:pPr>
              <w:pStyle w:val="Textkrper"/>
              <w:spacing w:after="40"/>
              <w:ind w:left="284" w:hanging="284"/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  <w:ind w:left="284" w:hanging="28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Weitere Besondere Vertragsbedingungen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(</w:t>
            </w:r>
            <w:r>
              <w:rPr>
                <w:b/>
              </w:rPr>
              <w:t>Hinweis</w:t>
            </w:r>
            <w:r>
              <w:t>: Die Bedingungen sind zu nummerieren; werden keine weiteren Bedingungen aufgenommen, ist zu schreiben:</w:t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„K e i n e“.)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before="60" w:after="40"/>
              <w:ind w:left="284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9B1CF8">
              <w:rPr>
                <w:sz w:val="18"/>
              </w:rPr>
              <w:fldChar w:fldCharType="begin">
                <w:ffData>
                  <w:name w:val="Text329"/>
                  <w:enabled/>
                  <w:calcOnExit w:val="0"/>
                  <w:textInput>
                    <w:default w:val="k e i n e"/>
                  </w:textInput>
                </w:ffData>
              </w:fldChar>
            </w:r>
            <w:bookmarkStart w:id="30" w:name="Text329"/>
            <w:r>
              <w:rPr>
                <w:sz w:val="18"/>
              </w:rPr>
              <w:instrText xml:space="preserve"> FORMTEXT </w:instrText>
            </w:r>
            <w:r w:rsidR="009B1CF8">
              <w:rPr>
                <w:sz w:val="18"/>
              </w:rPr>
            </w:r>
            <w:r w:rsidR="009B1CF8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k e i n e</w:t>
            </w:r>
            <w:r w:rsidR="009B1CF8">
              <w:rPr>
                <w:sz w:val="18"/>
              </w:rPr>
              <w:fldChar w:fldCharType="end"/>
            </w:r>
            <w:bookmarkEnd w:id="30"/>
          </w:p>
          <w:p w:rsidR="000D02FC" w:rsidRDefault="000D02FC" w:rsidP="00D12D02">
            <w:pPr>
              <w:pStyle w:val="Textkrper"/>
              <w:spacing w:before="60" w:after="40"/>
              <w:ind w:left="284"/>
              <w:rPr>
                <w:sz w:val="18"/>
              </w:rPr>
            </w:pPr>
          </w:p>
        </w:tc>
      </w:tr>
    </w:tbl>
    <w:p w:rsidR="000D02FC" w:rsidRDefault="000D02FC" w:rsidP="000D02FC">
      <w:pPr>
        <w:pStyle w:val="Textkrper"/>
        <w:numPr>
          <w:ins w:id="31" w:author="BAV" w:date="2002-07-29T15:35:00Z"/>
        </w:numPr>
        <w:spacing w:after="40"/>
      </w:pPr>
    </w:p>
    <w:sectPr w:rsidR="000D02FC" w:rsidSect="00130416">
      <w:footerReference w:type="default" r:id="rId8"/>
      <w:headerReference w:type="first" r:id="rId9"/>
      <w:footerReference w:type="first" r:id="rId10"/>
      <w:pgSz w:w="11907" w:h="16840" w:code="9"/>
      <w:pgMar w:top="-1985" w:right="1304" w:bottom="1134" w:left="1304" w:header="397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E2" w:rsidRDefault="002001E2">
      <w:r>
        <w:separator/>
      </w:r>
    </w:p>
  </w:endnote>
  <w:endnote w:type="continuationSeparator" w:id="0">
    <w:p w:rsidR="002001E2" w:rsidRDefault="0020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0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495"/>
      <w:gridCol w:w="2495"/>
      <w:gridCol w:w="2495"/>
      <w:gridCol w:w="227"/>
      <w:gridCol w:w="2552"/>
    </w:tblGrid>
    <w:tr w:rsidR="00D063DC" w:rsidRPr="001E0A31" w:rsidTr="002001E2">
      <w:tc>
        <w:tcPr>
          <w:tcW w:w="2495" w:type="dxa"/>
          <w:vAlign w:val="bottom"/>
        </w:tcPr>
        <w:p w:rsidR="00D063DC" w:rsidRPr="00002E16" w:rsidRDefault="002001E2" w:rsidP="00923DEE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  <w:r w:rsidRPr="003A38ED">
            <w:rPr>
              <w:noProof/>
              <w:sz w:val="14"/>
              <w:szCs w:val="14"/>
              <w:lang w:eastAsia="de-DE"/>
            </w:rPr>
            <w:t>VHB-N 0</w:t>
          </w:r>
          <w:r>
            <w:rPr>
              <w:noProof/>
              <w:sz w:val="14"/>
              <w:szCs w:val="14"/>
              <w:lang w:eastAsia="de-DE"/>
            </w:rPr>
            <w:t>520</w:t>
          </w:r>
          <w:r w:rsidRPr="003A38ED">
            <w:rPr>
              <w:noProof/>
              <w:sz w:val="14"/>
              <w:szCs w:val="14"/>
              <w:lang w:eastAsia="de-DE"/>
            </w:rPr>
            <w:t xml:space="preserve">, Stand </w:t>
          </w:r>
          <w:r w:rsidR="00923DEE">
            <w:rPr>
              <w:noProof/>
              <w:sz w:val="14"/>
              <w:szCs w:val="14"/>
              <w:lang w:eastAsia="de-DE"/>
            </w:rPr>
            <w:t>April 2016</w:t>
          </w:r>
        </w:p>
      </w:tc>
      <w:tc>
        <w:tcPr>
          <w:tcW w:w="2495" w:type="dxa"/>
        </w:tcPr>
        <w:p w:rsidR="00D063DC" w:rsidRPr="00002E16" w:rsidRDefault="00D063DC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495" w:type="dxa"/>
          <w:vAlign w:val="bottom"/>
        </w:tcPr>
        <w:p w:rsidR="00D063DC" w:rsidRPr="002001E2" w:rsidRDefault="00D063DC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2001E2">
            <w:rPr>
              <w:noProof/>
              <w:sz w:val="14"/>
              <w:szCs w:val="14"/>
              <w:lang w:eastAsia="de-DE"/>
            </w:rPr>
            <w:t xml:space="preserve">Seite </w: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begin"/>
          </w:r>
          <w:r w:rsidRPr="002001E2">
            <w:rPr>
              <w:noProof/>
              <w:sz w:val="14"/>
              <w:szCs w:val="14"/>
              <w:lang w:eastAsia="de-DE"/>
            </w:rPr>
            <w:instrText xml:space="preserve"> PAGE  \* Arabic  \* MERGEFORMAT </w:instrTex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separate"/>
          </w:r>
          <w:r w:rsidR="00762D0E">
            <w:rPr>
              <w:noProof/>
              <w:sz w:val="14"/>
              <w:szCs w:val="14"/>
              <w:lang w:eastAsia="de-DE"/>
            </w:rPr>
            <w:t>2</w: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end"/>
          </w:r>
          <w:r w:rsidRPr="002001E2">
            <w:rPr>
              <w:noProof/>
              <w:sz w:val="14"/>
              <w:szCs w:val="14"/>
              <w:lang w:eastAsia="de-DE"/>
            </w:rPr>
            <w:t xml:space="preserve"> von </w:t>
          </w:r>
          <w:fldSimple w:instr=" NUMPAGES  \* Arabic  \* MERGEFORMAT ">
            <w:r w:rsidR="00762D0E" w:rsidRPr="00762D0E">
              <w:rPr>
                <w:noProof/>
                <w:sz w:val="14"/>
                <w:szCs w:val="14"/>
                <w:lang w:eastAsia="de-DE"/>
              </w:rPr>
              <w:t>2</w:t>
            </w:r>
          </w:fldSimple>
        </w:p>
      </w:tc>
      <w:tc>
        <w:tcPr>
          <w:tcW w:w="227" w:type="dxa"/>
        </w:tcPr>
        <w:p w:rsidR="00D063DC" w:rsidRPr="00002E16" w:rsidRDefault="00D063DC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D063DC" w:rsidRPr="00FB3A27" w:rsidRDefault="00D063DC" w:rsidP="00245C0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D063DC" w:rsidRPr="008C7C82" w:rsidRDefault="00D063DC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495"/>
      <w:gridCol w:w="2495"/>
      <w:gridCol w:w="1928"/>
      <w:gridCol w:w="794"/>
      <w:gridCol w:w="2552"/>
    </w:tblGrid>
    <w:tr w:rsidR="00D063DC" w:rsidRPr="001E0A31" w:rsidTr="002001E2">
      <w:tc>
        <w:tcPr>
          <w:tcW w:w="2495" w:type="dxa"/>
          <w:vAlign w:val="bottom"/>
        </w:tcPr>
        <w:p w:rsidR="00D063DC" w:rsidRPr="00002E16" w:rsidRDefault="002001E2" w:rsidP="00923DEE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  <w:r w:rsidRPr="003A38ED">
            <w:rPr>
              <w:noProof/>
              <w:sz w:val="14"/>
              <w:szCs w:val="14"/>
              <w:lang w:eastAsia="de-DE"/>
            </w:rPr>
            <w:t>VHB-N 0</w:t>
          </w:r>
          <w:r>
            <w:rPr>
              <w:noProof/>
              <w:sz w:val="14"/>
              <w:szCs w:val="14"/>
              <w:lang w:eastAsia="de-DE"/>
            </w:rPr>
            <w:t>520</w:t>
          </w:r>
          <w:r w:rsidRPr="003A38ED">
            <w:rPr>
              <w:noProof/>
              <w:sz w:val="14"/>
              <w:szCs w:val="14"/>
              <w:lang w:eastAsia="de-DE"/>
            </w:rPr>
            <w:t xml:space="preserve">, Stand </w:t>
          </w:r>
          <w:r w:rsidR="00923DEE">
            <w:rPr>
              <w:noProof/>
              <w:sz w:val="14"/>
              <w:szCs w:val="14"/>
              <w:lang w:eastAsia="de-DE"/>
            </w:rPr>
            <w:t>April 2016</w:t>
          </w:r>
        </w:p>
      </w:tc>
      <w:tc>
        <w:tcPr>
          <w:tcW w:w="2495" w:type="dxa"/>
        </w:tcPr>
        <w:p w:rsidR="00D063DC" w:rsidRPr="00002E16" w:rsidRDefault="00D063DC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1928" w:type="dxa"/>
          <w:vAlign w:val="bottom"/>
        </w:tcPr>
        <w:p w:rsidR="00D063DC" w:rsidRPr="002001E2" w:rsidRDefault="002001E2" w:rsidP="00B6243E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2001E2">
            <w:rPr>
              <w:noProof/>
              <w:sz w:val="14"/>
              <w:szCs w:val="14"/>
              <w:lang w:eastAsia="de-DE"/>
            </w:rPr>
            <w:t xml:space="preserve">Seite </w: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begin"/>
          </w:r>
          <w:r w:rsidRPr="002001E2">
            <w:rPr>
              <w:noProof/>
              <w:sz w:val="14"/>
              <w:szCs w:val="14"/>
              <w:lang w:eastAsia="de-DE"/>
            </w:rPr>
            <w:instrText xml:space="preserve"> PAGE  \* Arabic  \* MERGEFORMAT </w:instrTex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separate"/>
          </w:r>
          <w:r w:rsidR="00762D0E">
            <w:rPr>
              <w:noProof/>
              <w:sz w:val="14"/>
              <w:szCs w:val="14"/>
              <w:lang w:eastAsia="de-DE"/>
            </w:rPr>
            <w:t>1</w: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end"/>
          </w:r>
          <w:r w:rsidRPr="002001E2">
            <w:rPr>
              <w:noProof/>
              <w:sz w:val="14"/>
              <w:szCs w:val="14"/>
              <w:lang w:eastAsia="de-DE"/>
            </w:rPr>
            <w:t xml:space="preserve"> von </w:t>
          </w:r>
          <w:fldSimple w:instr=" NUMPAGES  \* Arabic  \* MERGEFORMAT ">
            <w:r w:rsidR="00762D0E" w:rsidRPr="00762D0E">
              <w:rPr>
                <w:noProof/>
                <w:sz w:val="14"/>
                <w:szCs w:val="14"/>
                <w:lang w:eastAsia="de-DE"/>
              </w:rPr>
              <w:t>2</w:t>
            </w:r>
          </w:fldSimple>
        </w:p>
      </w:tc>
      <w:tc>
        <w:tcPr>
          <w:tcW w:w="794" w:type="dxa"/>
        </w:tcPr>
        <w:p w:rsidR="00D063DC" w:rsidRPr="00002E16" w:rsidRDefault="00D063DC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D063DC" w:rsidRPr="00FB3A27" w:rsidRDefault="00D063DC" w:rsidP="00D13FDD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260475" cy="234950"/>
                <wp:effectExtent l="19050" t="0" r="0" b="0"/>
                <wp:docPr id="2" name="Grafik 1" descr="Markenzeichen-word_unt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23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3DC" w:rsidRPr="00FB3A27" w:rsidRDefault="00D063DC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E2" w:rsidRDefault="002001E2">
      <w:r>
        <w:separator/>
      </w:r>
    </w:p>
  </w:footnote>
  <w:footnote w:type="continuationSeparator" w:id="0">
    <w:p w:rsidR="002001E2" w:rsidRDefault="00200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249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/>
    </w:tblPr>
    <w:tblGrid>
      <w:gridCol w:w="2495"/>
    </w:tblGrid>
    <w:tr w:rsidR="00D063DC" w:rsidRPr="00C206FC" w:rsidTr="00A96B89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D063DC" w:rsidRPr="00C206FC" w:rsidRDefault="00D063DC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1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063DC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D063DC" w:rsidRPr="00C206FC" w:rsidRDefault="00D063DC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</w:tbl>
  <w:p w:rsidR="00D063DC" w:rsidRPr="00C206FC" w:rsidRDefault="00D063DC" w:rsidP="006C11C3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473"/>
    <w:multiLevelType w:val="hybridMultilevel"/>
    <w:tmpl w:val="8848CB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5338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abstractNum w:abstractNumId="2">
    <w:nsid w:val="675E5E3F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ttachedTemplate r:id="rId1"/>
  <w:documentProtection w:edit="forms" w:enforcement="1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93985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C6793"/>
    <w:rsid w:val="00000EEB"/>
    <w:rsid w:val="00002012"/>
    <w:rsid w:val="00002E14"/>
    <w:rsid w:val="00002E16"/>
    <w:rsid w:val="00003BA2"/>
    <w:rsid w:val="00011FB7"/>
    <w:rsid w:val="00014607"/>
    <w:rsid w:val="0002005B"/>
    <w:rsid w:val="00020642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427B4"/>
    <w:rsid w:val="0004286B"/>
    <w:rsid w:val="00043312"/>
    <w:rsid w:val="0004367D"/>
    <w:rsid w:val="00043C3F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4BF4"/>
    <w:rsid w:val="00065106"/>
    <w:rsid w:val="00071155"/>
    <w:rsid w:val="00073465"/>
    <w:rsid w:val="00075DEE"/>
    <w:rsid w:val="00077DFE"/>
    <w:rsid w:val="00080AC2"/>
    <w:rsid w:val="00086454"/>
    <w:rsid w:val="00094B0E"/>
    <w:rsid w:val="00095EA3"/>
    <w:rsid w:val="000A09BC"/>
    <w:rsid w:val="000A1878"/>
    <w:rsid w:val="000A2AA9"/>
    <w:rsid w:val="000A3AB5"/>
    <w:rsid w:val="000A5F9A"/>
    <w:rsid w:val="000B002E"/>
    <w:rsid w:val="000B1C3D"/>
    <w:rsid w:val="000B25DD"/>
    <w:rsid w:val="000B2DF9"/>
    <w:rsid w:val="000B300C"/>
    <w:rsid w:val="000B6CBD"/>
    <w:rsid w:val="000C3645"/>
    <w:rsid w:val="000C6889"/>
    <w:rsid w:val="000C6D28"/>
    <w:rsid w:val="000C70FD"/>
    <w:rsid w:val="000D02FC"/>
    <w:rsid w:val="000D1BDC"/>
    <w:rsid w:val="000E2EA3"/>
    <w:rsid w:val="000E302E"/>
    <w:rsid w:val="000E40C0"/>
    <w:rsid w:val="000E45F9"/>
    <w:rsid w:val="000E4B09"/>
    <w:rsid w:val="000F4EF2"/>
    <w:rsid w:val="000F6071"/>
    <w:rsid w:val="000F7662"/>
    <w:rsid w:val="001002A0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76A9"/>
    <w:rsid w:val="00130416"/>
    <w:rsid w:val="00132053"/>
    <w:rsid w:val="001322A5"/>
    <w:rsid w:val="0013300D"/>
    <w:rsid w:val="0013411E"/>
    <w:rsid w:val="00136373"/>
    <w:rsid w:val="00145132"/>
    <w:rsid w:val="00145A7B"/>
    <w:rsid w:val="00150735"/>
    <w:rsid w:val="00150BDC"/>
    <w:rsid w:val="001545BA"/>
    <w:rsid w:val="0015788E"/>
    <w:rsid w:val="00157EF0"/>
    <w:rsid w:val="001708FB"/>
    <w:rsid w:val="001714F1"/>
    <w:rsid w:val="0017396C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310D"/>
    <w:rsid w:val="00195C8D"/>
    <w:rsid w:val="00196AC9"/>
    <w:rsid w:val="001977C8"/>
    <w:rsid w:val="001A1944"/>
    <w:rsid w:val="001A2BFA"/>
    <w:rsid w:val="001A6677"/>
    <w:rsid w:val="001A6BF5"/>
    <w:rsid w:val="001A6F4F"/>
    <w:rsid w:val="001B1324"/>
    <w:rsid w:val="001B6144"/>
    <w:rsid w:val="001C0362"/>
    <w:rsid w:val="001C183E"/>
    <w:rsid w:val="001C2454"/>
    <w:rsid w:val="001C31BD"/>
    <w:rsid w:val="001C5B0B"/>
    <w:rsid w:val="001C5D7C"/>
    <w:rsid w:val="001D5866"/>
    <w:rsid w:val="001D599A"/>
    <w:rsid w:val="001D78A4"/>
    <w:rsid w:val="001D7DE4"/>
    <w:rsid w:val="001E0220"/>
    <w:rsid w:val="001E0A31"/>
    <w:rsid w:val="001E5958"/>
    <w:rsid w:val="001E7D43"/>
    <w:rsid w:val="001F65DB"/>
    <w:rsid w:val="001F77F5"/>
    <w:rsid w:val="002001E2"/>
    <w:rsid w:val="0020121A"/>
    <w:rsid w:val="00202BAA"/>
    <w:rsid w:val="00203497"/>
    <w:rsid w:val="00203EF1"/>
    <w:rsid w:val="00212FD9"/>
    <w:rsid w:val="00216C99"/>
    <w:rsid w:val="002206F8"/>
    <w:rsid w:val="0022239A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5C07"/>
    <w:rsid w:val="00246B6C"/>
    <w:rsid w:val="002471F1"/>
    <w:rsid w:val="00247471"/>
    <w:rsid w:val="0025562E"/>
    <w:rsid w:val="0026084C"/>
    <w:rsid w:val="002621A2"/>
    <w:rsid w:val="00263FE0"/>
    <w:rsid w:val="002652BB"/>
    <w:rsid w:val="00270E44"/>
    <w:rsid w:val="002711FC"/>
    <w:rsid w:val="00271E39"/>
    <w:rsid w:val="00271F17"/>
    <w:rsid w:val="002723C6"/>
    <w:rsid w:val="0027277E"/>
    <w:rsid w:val="00273E2E"/>
    <w:rsid w:val="002862DC"/>
    <w:rsid w:val="0029123B"/>
    <w:rsid w:val="00291F0E"/>
    <w:rsid w:val="002A00FB"/>
    <w:rsid w:val="002A5D05"/>
    <w:rsid w:val="002B0D40"/>
    <w:rsid w:val="002B0FF1"/>
    <w:rsid w:val="002B33A8"/>
    <w:rsid w:val="002B44F2"/>
    <w:rsid w:val="002B6F2A"/>
    <w:rsid w:val="002B7306"/>
    <w:rsid w:val="002C1F8E"/>
    <w:rsid w:val="002C29FB"/>
    <w:rsid w:val="002C585D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2F7A03"/>
    <w:rsid w:val="00301150"/>
    <w:rsid w:val="0030243E"/>
    <w:rsid w:val="00303FD1"/>
    <w:rsid w:val="0030689F"/>
    <w:rsid w:val="003072FD"/>
    <w:rsid w:val="0031227D"/>
    <w:rsid w:val="0031401A"/>
    <w:rsid w:val="00314981"/>
    <w:rsid w:val="00316B91"/>
    <w:rsid w:val="0031760B"/>
    <w:rsid w:val="00317C02"/>
    <w:rsid w:val="00320A19"/>
    <w:rsid w:val="00322B97"/>
    <w:rsid w:val="00322B9B"/>
    <w:rsid w:val="0032749C"/>
    <w:rsid w:val="003343A7"/>
    <w:rsid w:val="00337180"/>
    <w:rsid w:val="00342048"/>
    <w:rsid w:val="0034305E"/>
    <w:rsid w:val="0034372D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71CCA"/>
    <w:rsid w:val="0037535D"/>
    <w:rsid w:val="00375BF5"/>
    <w:rsid w:val="00376302"/>
    <w:rsid w:val="003768B5"/>
    <w:rsid w:val="00376D52"/>
    <w:rsid w:val="00376D89"/>
    <w:rsid w:val="00390CE6"/>
    <w:rsid w:val="00393207"/>
    <w:rsid w:val="003A1F28"/>
    <w:rsid w:val="003A3873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6111"/>
    <w:rsid w:val="003D074A"/>
    <w:rsid w:val="003D6F76"/>
    <w:rsid w:val="003E1778"/>
    <w:rsid w:val="003E20FB"/>
    <w:rsid w:val="003E53F9"/>
    <w:rsid w:val="003E648C"/>
    <w:rsid w:val="003E6836"/>
    <w:rsid w:val="003E78EC"/>
    <w:rsid w:val="003F05F5"/>
    <w:rsid w:val="003F4C38"/>
    <w:rsid w:val="003F4EAB"/>
    <w:rsid w:val="004034E7"/>
    <w:rsid w:val="00405F73"/>
    <w:rsid w:val="00407848"/>
    <w:rsid w:val="00407D18"/>
    <w:rsid w:val="00410386"/>
    <w:rsid w:val="004122AB"/>
    <w:rsid w:val="00412479"/>
    <w:rsid w:val="004159B7"/>
    <w:rsid w:val="00416B51"/>
    <w:rsid w:val="004204B5"/>
    <w:rsid w:val="00421167"/>
    <w:rsid w:val="0042237E"/>
    <w:rsid w:val="00422B62"/>
    <w:rsid w:val="00424D64"/>
    <w:rsid w:val="004307D2"/>
    <w:rsid w:val="00432B3A"/>
    <w:rsid w:val="00436388"/>
    <w:rsid w:val="00436EC0"/>
    <w:rsid w:val="004436B3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750BC"/>
    <w:rsid w:val="004813A0"/>
    <w:rsid w:val="004816F7"/>
    <w:rsid w:val="00482212"/>
    <w:rsid w:val="00483825"/>
    <w:rsid w:val="004843D5"/>
    <w:rsid w:val="0048694D"/>
    <w:rsid w:val="004940C6"/>
    <w:rsid w:val="00495DF2"/>
    <w:rsid w:val="004A54A3"/>
    <w:rsid w:val="004A73DB"/>
    <w:rsid w:val="004B264F"/>
    <w:rsid w:val="004B3D34"/>
    <w:rsid w:val="004B4C12"/>
    <w:rsid w:val="004B5669"/>
    <w:rsid w:val="004B692B"/>
    <w:rsid w:val="004C471A"/>
    <w:rsid w:val="004D4938"/>
    <w:rsid w:val="004D5AE4"/>
    <w:rsid w:val="004D5DA9"/>
    <w:rsid w:val="004D63E2"/>
    <w:rsid w:val="004E32B5"/>
    <w:rsid w:val="004E37D9"/>
    <w:rsid w:val="004E3B2C"/>
    <w:rsid w:val="004F0F4E"/>
    <w:rsid w:val="004F1ACD"/>
    <w:rsid w:val="004F2D94"/>
    <w:rsid w:val="004F60C9"/>
    <w:rsid w:val="004F61F7"/>
    <w:rsid w:val="004F7499"/>
    <w:rsid w:val="004F7B8C"/>
    <w:rsid w:val="00503C09"/>
    <w:rsid w:val="00503C0E"/>
    <w:rsid w:val="00504570"/>
    <w:rsid w:val="00504D09"/>
    <w:rsid w:val="005067E0"/>
    <w:rsid w:val="005123AC"/>
    <w:rsid w:val="005157C5"/>
    <w:rsid w:val="00516D7F"/>
    <w:rsid w:val="005171BF"/>
    <w:rsid w:val="00517EA8"/>
    <w:rsid w:val="00521D66"/>
    <w:rsid w:val="00522DDC"/>
    <w:rsid w:val="005260BC"/>
    <w:rsid w:val="005270DA"/>
    <w:rsid w:val="005278D6"/>
    <w:rsid w:val="00533A70"/>
    <w:rsid w:val="00535641"/>
    <w:rsid w:val="005406F5"/>
    <w:rsid w:val="00540F07"/>
    <w:rsid w:val="005432A8"/>
    <w:rsid w:val="00545C07"/>
    <w:rsid w:val="00553CB2"/>
    <w:rsid w:val="00555200"/>
    <w:rsid w:val="0056348D"/>
    <w:rsid w:val="00563B12"/>
    <w:rsid w:val="005654EF"/>
    <w:rsid w:val="00565E78"/>
    <w:rsid w:val="005678BC"/>
    <w:rsid w:val="00573C96"/>
    <w:rsid w:val="00573F1A"/>
    <w:rsid w:val="00580B09"/>
    <w:rsid w:val="005822A0"/>
    <w:rsid w:val="00584947"/>
    <w:rsid w:val="00584FFF"/>
    <w:rsid w:val="005879E2"/>
    <w:rsid w:val="00593231"/>
    <w:rsid w:val="005A17A6"/>
    <w:rsid w:val="005A7D42"/>
    <w:rsid w:val="005B140D"/>
    <w:rsid w:val="005B4518"/>
    <w:rsid w:val="005B6FCA"/>
    <w:rsid w:val="005C085F"/>
    <w:rsid w:val="005C3B47"/>
    <w:rsid w:val="005C51F1"/>
    <w:rsid w:val="005C6E8A"/>
    <w:rsid w:val="005C734D"/>
    <w:rsid w:val="005D058A"/>
    <w:rsid w:val="005D07C7"/>
    <w:rsid w:val="005E17B0"/>
    <w:rsid w:val="005E1F13"/>
    <w:rsid w:val="005E25E8"/>
    <w:rsid w:val="005E459B"/>
    <w:rsid w:val="005E6B78"/>
    <w:rsid w:val="005E73C6"/>
    <w:rsid w:val="005F32A1"/>
    <w:rsid w:val="005F419E"/>
    <w:rsid w:val="005F5F20"/>
    <w:rsid w:val="005F63E9"/>
    <w:rsid w:val="005F6981"/>
    <w:rsid w:val="00603465"/>
    <w:rsid w:val="006051D3"/>
    <w:rsid w:val="00606AB7"/>
    <w:rsid w:val="00611032"/>
    <w:rsid w:val="00613454"/>
    <w:rsid w:val="00614291"/>
    <w:rsid w:val="006153B1"/>
    <w:rsid w:val="006166CA"/>
    <w:rsid w:val="00617063"/>
    <w:rsid w:val="00623DF9"/>
    <w:rsid w:val="00630B9E"/>
    <w:rsid w:val="00630C8B"/>
    <w:rsid w:val="00630DCD"/>
    <w:rsid w:val="0063158D"/>
    <w:rsid w:val="00637078"/>
    <w:rsid w:val="00637A07"/>
    <w:rsid w:val="00642A8D"/>
    <w:rsid w:val="00642AB3"/>
    <w:rsid w:val="00643583"/>
    <w:rsid w:val="00643707"/>
    <w:rsid w:val="00643ABF"/>
    <w:rsid w:val="00645D4D"/>
    <w:rsid w:val="00645F3B"/>
    <w:rsid w:val="00652F7C"/>
    <w:rsid w:val="006563DA"/>
    <w:rsid w:val="0066208F"/>
    <w:rsid w:val="0066279F"/>
    <w:rsid w:val="00663B01"/>
    <w:rsid w:val="00663DE2"/>
    <w:rsid w:val="00666C58"/>
    <w:rsid w:val="00667340"/>
    <w:rsid w:val="00667F44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7C97"/>
    <w:rsid w:val="006B06DA"/>
    <w:rsid w:val="006B1300"/>
    <w:rsid w:val="006B340C"/>
    <w:rsid w:val="006B6CF6"/>
    <w:rsid w:val="006B70F7"/>
    <w:rsid w:val="006C11C3"/>
    <w:rsid w:val="006C620F"/>
    <w:rsid w:val="006C7F27"/>
    <w:rsid w:val="006D3B53"/>
    <w:rsid w:val="006D41BB"/>
    <w:rsid w:val="006D5D08"/>
    <w:rsid w:val="006D7042"/>
    <w:rsid w:val="006E03A0"/>
    <w:rsid w:val="006E0E1C"/>
    <w:rsid w:val="006E6264"/>
    <w:rsid w:val="006F0EDC"/>
    <w:rsid w:val="006F48F4"/>
    <w:rsid w:val="006F5B1D"/>
    <w:rsid w:val="00703DAF"/>
    <w:rsid w:val="0070739F"/>
    <w:rsid w:val="007128C0"/>
    <w:rsid w:val="00713085"/>
    <w:rsid w:val="00714453"/>
    <w:rsid w:val="007238D1"/>
    <w:rsid w:val="007238D8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2FA6"/>
    <w:rsid w:val="00744178"/>
    <w:rsid w:val="007472BD"/>
    <w:rsid w:val="00747412"/>
    <w:rsid w:val="0075292F"/>
    <w:rsid w:val="00754D33"/>
    <w:rsid w:val="00760140"/>
    <w:rsid w:val="00761EA5"/>
    <w:rsid w:val="00762D0E"/>
    <w:rsid w:val="00764C31"/>
    <w:rsid w:val="007675FF"/>
    <w:rsid w:val="00767A09"/>
    <w:rsid w:val="0077083E"/>
    <w:rsid w:val="00772660"/>
    <w:rsid w:val="00773EFB"/>
    <w:rsid w:val="0077458D"/>
    <w:rsid w:val="00774719"/>
    <w:rsid w:val="00775C89"/>
    <w:rsid w:val="007838E1"/>
    <w:rsid w:val="00784350"/>
    <w:rsid w:val="00784ADA"/>
    <w:rsid w:val="00785FE1"/>
    <w:rsid w:val="00786B23"/>
    <w:rsid w:val="00790A60"/>
    <w:rsid w:val="00793182"/>
    <w:rsid w:val="00795F5D"/>
    <w:rsid w:val="00795FB8"/>
    <w:rsid w:val="007A068F"/>
    <w:rsid w:val="007A0B41"/>
    <w:rsid w:val="007A48EA"/>
    <w:rsid w:val="007B0690"/>
    <w:rsid w:val="007B4282"/>
    <w:rsid w:val="007B7331"/>
    <w:rsid w:val="007B778D"/>
    <w:rsid w:val="007C0728"/>
    <w:rsid w:val="007C0947"/>
    <w:rsid w:val="007C14AF"/>
    <w:rsid w:val="007D0C6D"/>
    <w:rsid w:val="007D2F04"/>
    <w:rsid w:val="007D2FB6"/>
    <w:rsid w:val="007D429C"/>
    <w:rsid w:val="007D7076"/>
    <w:rsid w:val="007E5B75"/>
    <w:rsid w:val="007E72B5"/>
    <w:rsid w:val="007E7870"/>
    <w:rsid w:val="007F121E"/>
    <w:rsid w:val="007F30EB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43E3"/>
    <w:rsid w:val="00816079"/>
    <w:rsid w:val="0081625E"/>
    <w:rsid w:val="00820760"/>
    <w:rsid w:val="00823A78"/>
    <w:rsid w:val="00825A96"/>
    <w:rsid w:val="0082788C"/>
    <w:rsid w:val="008306BC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61CC8"/>
    <w:rsid w:val="00875B98"/>
    <w:rsid w:val="0087754C"/>
    <w:rsid w:val="008818D0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0B05"/>
    <w:rsid w:val="008B4DA1"/>
    <w:rsid w:val="008C1B2E"/>
    <w:rsid w:val="008C450F"/>
    <w:rsid w:val="008C575D"/>
    <w:rsid w:val="008C6D44"/>
    <w:rsid w:val="008C7C82"/>
    <w:rsid w:val="008D18CC"/>
    <w:rsid w:val="008D3366"/>
    <w:rsid w:val="008D44D0"/>
    <w:rsid w:val="008D4C1C"/>
    <w:rsid w:val="008D4C64"/>
    <w:rsid w:val="008D6135"/>
    <w:rsid w:val="008D6394"/>
    <w:rsid w:val="008E0464"/>
    <w:rsid w:val="008E2FF3"/>
    <w:rsid w:val="008E479F"/>
    <w:rsid w:val="008E6366"/>
    <w:rsid w:val="008F3C97"/>
    <w:rsid w:val="008F470B"/>
    <w:rsid w:val="008F626F"/>
    <w:rsid w:val="008F7011"/>
    <w:rsid w:val="00900893"/>
    <w:rsid w:val="0090092F"/>
    <w:rsid w:val="00901C44"/>
    <w:rsid w:val="009055A6"/>
    <w:rsid w:val="00906B0C"/>
    <w:rsid w:val="0091090A"/>
    <w:rsid w:val="00920DA0"/>
    <w:rsid w:val="0092148E"/>
    <w:rsid w:val="00923DEE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4096D"/>
    <w:rsid w:val="009477D9"/>
    <w:rsid w:val="009513BA"/>
    <w:rsid w:val="00952967"/>
    <w:rsid w:val="0095421A"/>
    <w:rsid w:val="00955A89"/>
    <w:rsid w:val="009619B5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811CA"/>
    <w:rsid w:val="00982D48"/>
    <w:rsid w:val="00983489"/>
    <w:rsid w:val="0098487F"/>
    <w:rsid w:val="009873D9"/>
    <w:rsid w:val="00996175"/>
    <w:rsid w:val="009A0C30"/>
    <w:rsid w:val="009A2496"/>
    <w:rsid w:val="009A4549"/>
    <w:rsid w:val="009A79B8"/>
    <w:rsid w:val="009B1623"/>
    <w:rsid w:val="009B1CF8"/>
    <w:rsid w:val="009B25B6"/>
    <w:rsid w:val="009B46D0"/>
    <w:rsid w:val="009B4904"/>
    <w:rsid w:val="009B78CF"/>
    <w:rsid w:val="009C0FDC"/>
    <w:rsid w:val="009C1E6B"/>
    <w:rsid w:val="009C6793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ECB"/>
    <w:rsid w:val="009F5372"/>
    <w:rsid w:val="009F6039"/>
    <w:rsid w:val="009F63B5"/>
    <w:rsid w:val="00A008CF"/>
    <w:rsid w:val="00A00F7D"/>
    <w:rsid w:val="00A116C4"/>
    <w:rsid w:val="00A14962"/>
    <w:rsid w:val="00A1726D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66E"/>
    <w:rsid w:val="00A503F0"/>
    <w:rsid w:val="00A5151A"/>
    <w:rsid w:val="00A51730"/>
    <w:rsid w:val="00A52A91"/>
    <w:rsid w:val="00A53D48"/>
    <w:rsid w:val="00A562E7"/>
    <w:rsid w:val="00A636E5"/>
    <w:rsid w:val="00A6631C"/>
    <w:rsid w:val="00A67E87"/>
    <w:rsid w:val="00A71643"/>
    <w:rsid w:val="00A71BF2"/>
    <w:rsid w:val="00A72769"/>
    <w:rsid w:val="00A8219D"/>
    <w:rsid w:val="00A91E7A"/>
    <w:rsid w:val="00A96B89"/>
    <w:rsid w:val="00A97F9D"/>
    <w:rsid w:val="00AA10AC"/>
    <w:rsid w:val="00AA1D83"/>
    <w:rsid w:val="00AA21E8"/>
    <w:rsid w:val="00AA6635"/>
    <w:rsid w:val="00AB023C"/>
    <w:rsid w:val="00AB02B6"/>
    <w:rsid w:val="00AB13BC"/>
    <w:rsid w:val="00AB15A3"/>
    <w:rsid w:val="00AB49BC"/>
    <w:rsid w:val="00AB5AF2"/>
    <w:rsid w:val="00AB66A1"/>
    <w:rsid w:val="00AC097E"/>
    <w:rsid w:val="00AC0D7A"/>
    <w:rsid w:val="00AC235A"/>
    <w:rsid w:val="00AC3CA7"/>
    <w:rsid w:val="00AC684E"/>
    <w:rsid w:val="00AC6ACD"/>
    <w:rsid w:val="00AC6EAC"/>
    <w:rsid w:val="00AC79C8"/>
    <w:rsid w:val="00AD3BF9"/>
    <w:rsid w:val="00AD5BEA"/>
    <w:rsid w:val="00AD5DD6"/>
    <w:rsid w:val="00AE1EDE"/>
    <w:rsid w:val="00AE2900"/>
    <w:rsid w:val="00AE2D26"/>
    <w:rsid w:val="00AE39D1"/>
    <w:rsid w:val="00AE3A03"/>
    <w:rsid w:val="00AE4EF2"/>
    <w:rsid w:val="00AE73FF"/>
    <w:rsid w:val="00AF0106"/>
    <w:rsid w:val="00AF01D8"/>
    <w:rsid w:val="00AF395C"/>
    <w:rsid w:val="00AF4627"/>
    <w:rsid w:val="00AF50B6"/>
    <w:rsid w:val="00AF5CA3"/>
    <w:rsid w:val="00B01A6B"/>
    <w:rsid w:val="00B03E7A"/>
    <w:rsid w:val="00B04B5D"/>
    <w:rsid w:val="00B118E2"/>
    <w:rsid w:val="00B1212A"/>
    <w:rsid w:val="00B126BD"/>
    <w:rsid w:val="00B14BC5"/>
    <w:rsid w:val="00B1761A"/>
    <w:rsid w:val="00B215E2"/>
    <w:rsid w:val="00B23D89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B49"/>
    <w:rsid w:val="00B4636A"/>
    <w:rsid w:val="00B476E6"/>
    <w:rsid w:val="00B503CE"/>
    <w:rsid w:val="00B60D85"/>
    <w:rsid w:val="00B62107"/>
    <w:rsid w:val="00B6243E"/>
    <w:rsid w:val="00B71CB7"/>
    <w:rsid w:val="00B72B8D"/>
    <w:rsid w:val="00B730A3"/>
    <w:rsid w:val="00B75BAA"/>
    <w:rsid w:val="00B84693"/>
    <w:rsid w:val="00B908B9"/>
    <w:rsid w:val="00B91316"/>
    <w:rsid w:val="00B9232E"/>
    <w:rsid w:val="00B936A1"/>
    <w:rsid w:val="00B94B7E"/>
    <w:rsid w:val="00BA135F"/>
    <w:rsid w:val="00BA4B09"/>
    <w:rsid w:val="00BA4B3C"/>
    <w:rsid w:val="00BB2064"/>
    <w:rsid w:val="00BB5523"/>
    <w:rsid w:val="00BB594B"/>
    <w:rsid w:val="00BB5EAB"/>
    <w:rsid w:val="00BB6354"/>
    <w:rsid w:val="00BC17F6"/>
    <w:rsid w:val="00BC2FDA"/>
    <w:rsid w:val="00BC3B12"/>
    <w:rsid w:val="00BD0EFA"/>
    <w:rsid w:val="00BD254E"/>
    <w:rsid w:val="00BD288A"/>
    <w:rsid w:val="00BD498B"/>
    <w:rsid w:val="00BD6A0B"/>
    <w:rsid w:val="00BE51A4"/>
    <w:rsid w:val="00BE66F4"/>
    <w:rsid w:val="00BE79CA"/>
    <w:rsid w:val="00BF3111"/>
    <w:rsid w:val="00C034DB"/>
    <w:rsid w:val="00C03E75"/>
    <w:rsid w:val="00C04360"/>
    <w:rsid w:val="00C148C9"/>
    <w:rsid w:val="00C164BE"/>
    <w:rsid w:val="00C166D7"/>
    <w:rsid w:val="00C206FC"/>
    <w:rsid w:val="00C23572"/>
    <w:rsid w:val="00C23818"/>
    <w:rsid w:val="00C24196"/>
    <w:rsid w:val="00C27DD9"/>
    <w:rsid w:val="00C27F5F"/>
    <w:rsid w:val="00C33393"/>
    <w:rsid w:val="00C350B1"/>
    <w:rsid w:val="00C356BF"/>
    <w:rsid w:val="00C41D43"/>
    <w:rsid w:val="00C43FC4"/>
    <w:rsid w:val="00C44EB8"/>
    <w:rsid w:val="00C5138B"/>
    <w:rsid w:val="00C52997"/>
    <w:rsid w:val="00C574B9"/>
    <w:rsid w:val="00C603AB"/>
    <w:rsid w:val="00C634FC"/>
    <w:rsid w:val="00C66C07"/>
    <w:rsid w:val="00C67C09"/>
    <w:rsid w:val="00C70DEC"/>
    <w:rsid w:val="00C712D0"/>
    <w:rsid w:val="00C71DD4"/>
    <w:rsid w:val="00C725F6"/>
    <w:rsid w:val="00C72850"/>
    <w:rsid w:val="00C7422B"/>
    <w:rsid w:val="00C754A9"/>
    <w:rsid w:val="00C76E20"/>
    <w:rsid w:val="00C77A9D"/>
    <w:rsid w:val="00C77FAD"/>
    <w:rsid w:val="00C819DF"/>
    <w:rsid w:val="00C855F1"/>
    <w:rsid w:val="00C86AA8"/>
    <w:rsid w:val="00C86CA0"/>
    <w:rsid w:val="00C8740D"/>
    <w:rsid w:val="00C879F2"/>
    <w:rsid w:val="00C926D6"/>
    <w:rsid w:val="00C9476A"/>
    <w:rsid w:val="00C9579F"/>
    <w:rsid w:val="00CA0E4E"/>
    <w:rsid w:val="00CA2E17"/>
    <w:rsid w:val="00CA3ED0"/>
    <w:rsid w:val="00CA6200"/>
    <w:rsid w:val="00CB6F49"/>
    <w:rsid w:val="00CB7A11"/>
    <w:rsid w:val="00CC15DD"/>
    <w:rsid w:val="00CC2529"/>
    <w:rsid w:val="00CC3CE2"/>
    <w:rsid w:val="00CC6448"/>
    <w:rsid w:val="00CD0408"/>
    <w:rsid w:val="00CD1351"/>
    <w:rsid w:val="00CE1452"/>
    <w:rsid w:val="00CE60FC"/>
    <w:rsid w:val="00CF2128"/>
    <w:rsid w:val="00CF4878"/>
    <w:rsid w:val="00CF6FB7"/>
    <w:rsid w:val="00CF7944"/>
    <w:rsid w:val="00D002EA"/>
    <w:rsid w:val="00D01522"/>
    <w:rsid w:val="00D04FA1"/>
    <w:rsid w:val="00D063DC"/>
    <w:rsid w:val="00D0794C"/>
    <w:rsid w:val="00D13A65"/>
    <w:rsid w:val="00D13FDD"/>
    <w:rsid w:val="00D14124"/>
    <w:rsid w:val="00D164AA"/>
    <w:rsid w:val="00D17308"/>
    <w:rsid w:val="00D22ED1"/>
    <w:rsid w:val="00D25DDF"/>
    <w:rsid w:val="00D30542"/>
    <w:rsid w:val="00D3449A"/>
    <w:rsid w:val="00D351FB"/>
    <w:rsid w:val="00D37D0C"/>
    <w:rsid w:val="00D4445E"/>
    <w:rsid w:val="00D47CED"/>
    <w:rsid w:val="00D52B67"/>
    <w:rsid w:val="00D54E28"/>
    <w:rsid w:val="00D57F48"/>
    <w:rsid w:val="00D61290"/>
    <w:rsid w:val="00D62E30"/>
    <w:rsid w:val="00D62FB9"/>
    <w:rsid w:val="00D63255"/>
    <w:rsid w:val="00D65ECE"/>
    <w:rsid w:val="00D67EDC"/>
    <w:rsid w:val="00D7334D"/>
    <w:rsid w:val="00D76571"/>
    <w:rsid w:val="00D80BAE"/>
    <w:rsid w:val="00D84485"/>
    <w:rsid w:val="00D85A01"/>
    <w:rsid w:val="00D85AE2"/>
    <w:rsid w:val="00D86333"/>
    <w:rsid w:val="00D87E77"/>
    <w:rsid w:val="00D9336F"/>
    <w:rsid w:val="00D966C9"/>
    <w:rsid w:val="00D96D48"/>
    <w:rsid w:val="00D97D56"/>
    <w:rsid w:val="00DA3E59"/>
    <w:rsid w:val="00DA6608"/>
    <w:rsid w:val="00DB16CB"/>
    <w:rsid w:val="00DB57EA"/>
    <w:rsid w:val="00DC01D5"/>
    <w:rsid w:val="00DC14B0"/>
    <w:rsid w:val="00DC346C"/>
    <w:rsid w:val="00DC469F"/>
    <w:rsid w:val="00DC71A5"/>
    <w:rsid w:val="00DD0490"/>
    <w:rsid w:val="00DD0ACB"/>
    <w:rsid w:val="00DD1388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7FF3"/>
    <w:rsid w:val="00DF4484"/>
    <w:rsid w:val="00DF5572"/>
    <w:rsid w:val="00DF73CC"/>
    <w:rsid w:val="00E0012D"/>
    <w:rsid w:val="00E03BC9"/>
    <w:rsid w:val="00E06D93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3342A"/>
    <w:rsid w:val="00E34C10"/>
    <w:rsid w:val="00E410F1"/>
    <w:rsid w:val="00E4132A"/>
    <w:rsid w:val="00E414A0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48ED"/>
    <w:rsid w:val="00E755AF"/>
    <w:rsid w:val="00E75AF3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C55"/>
    <w:rsid w:val="00EA1264"/>
    <w:rsid w:val="00EA198E"/>
    <w:rsid w:val="00EA1E2A"/>
    <w:rsid w:val="00EB05EB"/>
    <w:rsid w:val="00EB1554"/>
    <w:rsid w:val="00EC439A"/>
    <w:rsid w:val="00EC48D5"/>
    <w:rsid w:val="00EC5D46"/>
    <w:rsid w:val="00EC7C2E"/>
    <w:rsid w:val="00ED086E"/>
    <w:rsid w:val="00ED27AF"/>
    <w:rsid w:val="00EE2BC8"/>
    <w:rsid w:val="00EE404C"/>
    <w:rsid w:val="00EE469E"/>
    <w:rsid w:val="00EE59F2"/>
    <w:rsid w:val="00EE61DB"/>
    <w:rsid w:val="00EE7A3D"/>
    <w:rsid w:val="00EF2F7F"/>
    <w:rsid w:val="00EF33EC"/>
    <w:rsid w:val="00EF7DD2"/>
    <w:rsid w:val="00F07A86"/>
    <w:rsid w:val="00F104FD"/>
    <w:rsid w:val="00F133C2"/>
    <w:rsid w:val="00F161DF"/>
    <w:rsid w:val="00F16B4A"/>
    <w:rsid w:val="00F17BA4"/>
    <w:rsid w:val="00F22D1C"/>
    <w:rsid w:val="00F24F23"/>
    <w:rsid w:val="00F25D46"/>
    <w:rsid w:val="00F25E42"/>
    <w:rsid w:val="00F263E6"/>
    <w:rsid w:val="00F27006"/>
    <w:rsid w:val="00F27599"/>
    <w:rsid w:val="00F3397F"/>
    <w:rsid w:val="00F33F81"/>
    <w:rsid w:val="00F33F9E"/>
    <w:rsid w:val="00F35D72"/>
    <w:rsid w:val="00F35D81"/>
    <w:rsid w:val="00F40853"/>
    <w:rsid w:val="00F427B6"/>
    <w:rsid w:val="00F430DF"/>
    <w:rsid w:val="00F43175"/>
    <w:rsid w:val="00F43857"/>
    <w:rsid w:val="00F442A6"/>
    <w:rsid w:val="00F51581"/>
    <w:rsid w:val="00F555C4"/>
    <w:rsid w:val="00F56EFD"/>
    <w:rsid w:val="00F61A2A"/>
    <w:rsid w:val="00F63442"/>
    <w:rsid w:val="00F65F62"/>
    <w:rsid w:val="00F67DDC"/>
    <w:rsid w:val="00F739A9"/>
    <w:rsid w:val="00F747CA"/>
    <w:rsid w:val="00F76247"/>
    <w:rsid w:val="00F87317"/>
    <w:rsid w:val="00F92909"/>
    <w:rsid w:val="00F948AD"/>
    <w:rsid w:val="00F94FB0"/>
    <w:rsid w:val="00FA5EA1"/>
    <w:rsid w:val="00FA60A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5D79"/>
    <w:rsid w:val="00FD378F"/>
    <w:rsid w:val="00FD617B"/>
    <w:rsid w:val="00FE02DA"/>
    <w:rsid w:val="00FE349D"/>
    <w:rsid w:val="00FE729E"/>
    <w:rsid w:val="00FF133E"/>
    <w:rsid w:val="00FF25E6"/>
    <w:rsid w:val="00FF6C20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193985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43E"/>
    <w:rPr>
      <w:lang w:eastAsia="en-US"/>
    </w:rPr>
  </w:style>
  <w:style w:type="paragraph" w:styleId="berschrift1">
    <w:name w:val="heading 1"/>
    <w:basedOn w:val="Standard"/>
    <w:next w:val="Standard"/>
    <w:qFormat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B44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B44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B44F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C11C3"/>
    <w:pPr>
      <w:spacing w:before="240" w:after="60" w:line="360" w:lineRule="auto"/>
      <w:outlineLvl w:val="6"/>
    </w:pPr>
    <w:rPr>
      <w:rFonts w:cs="Times New Roman"/>
      <w:kern w:val="16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C11C3"/>
    <w:pPr>
      <w:spacing w:before="240" w:after="60" w:line="360" w:lineRule="auto"/>
      <w:outlineLvl w:val="7"/>
    </w:pPr>
    <w:rPr>
      <w:rFonts w:cs="Times New Roman"/>
      <w:i/>
      <w:kern w:val="16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C11C3"/>
    <w:pPr>
      <w:spacing w:before="240" w:after="60" w:line="360" w:lineRule="auto"/>
      <w:outlineLvl w:val="8"/>
    </w:pPr>
    <w:rPr>
      <w:rFonts w:cs="Times New Roman"/>
      <w:i/>
      <w:kern w:val="16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table" w:styleId="Tabellengitternetz">
    <w:name w:val="Table Grid"/>
    <w:basedOn w:val="NormaleTabelle"/>
    <w:uiPriority w:val="59"/>
    <w:rsid w:val="001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6C11C3"/>
    <w:rPr>
      <w:rFonts w:cs="Times New Roman"/>
      <w:kern w:val="16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6C11C3"/>
    <w:rPr>
      <w:rFonts w:cs="Times New Roman"/>
      <w:i/>
      <w:kern w:val="1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6C11C3"/>
    <w:rPr>
      <w:rFonts w:cs="Times New Roman"/>
      <w:i/>
      <w:kern w:val="16"/>
      <w:sz w:val="18"/>
      <w:szCs w:val="20"/>
    </w:rPr>
  </w:style>
  <w:style w:type="character" w:styleId="Seitenzahl">
    <w:name w:val="page number"/>
    <w:basedOn w:val="Absatz-Standardschriftart"/>
    <w:semiHidden/>
    <w:rsid w:val="006C11C3"/>
    <w:rPr>
      <w:rFonts w:ascii="Arial" w:hAnsi="Arial"/>
      <w:sz w:val="24"/>
    </w:rPr>
  </w:style>
  <w:style w:type="paragraph" w:styleId="Textkrper">
    <w:name w:val="Body Text"/>
    <w:basedOn w:val="Standard"/>
    <w:link w:val="TextkrperZchn"/>
    <w:semiHidden/>
    <w:rsid w:val="006C11C3"/>
    <w:pPr>
      <w:tabs>
        <w:tab w:val="left" w:pos="426"/>
      </w:tabs>
    </w:pPr>
    <w:rPr>
      <w:rFonts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C11C3"/>
    <w:rPr>
      <w:rFonts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semiHidden/>
    <w:rsid w:val="006C11C3"/>
    <w:pPr>
      <w:ind w:left="709"/>
    </w:pPr>
    <w:rPr>
      <w:rFonts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C11C3"/>
    <w:rPr>
      <w:rFonts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semiHidden/>
    <w:rsid w:val="006C11C3"/>
    <w:pPr>
      <w:spacing w:after="60"/>
      <w:ind w:left="426" w:hanging="426"/>
    </w:pPr>
    <w:rPr>
      <w:rFonts w:cs="Times New Roman"/>
      <w:sz w:val="20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C11C3"/>
    <w:rPr>
      <w:rFonts w:cs="Times New Roman"/>
      <w:sz w:val="20"/>
      <w:szCs w:val="20"/>
    </w:rPr>
  </w:style>
  <w:style w:type="paragraph" w:styleId="Listenabsatz">
    <w:name w:val="List Paragraph"/>
    <w:basedOn w:val="Standard"/>
    <w:uiPriority w:val="34"/>
    <w:rsid w:val="00D06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e-temp\Temporary%20Internet%20Files\Content.Outlook\62AF8WVS\bvb_vol_nb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EA84-E007-431B-A06F-D7364556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bvb_vol_nbg.dotx</Template>
  <TotalTime>0</TotalTime>
  <Pages>2</Pages>
  <Words>447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subject/>
  <dc:creator>leikamjo</dc:creator>
  <cp:keywords/>
  <dc:description/>
  <cp:lastModifiedBy>Jörg Leikam</cp:lastModifiedBy>
  <cp:revision>6</cp:revision>
  <cp:lastPrinted>2016-05-13T09:34:00Z</cp:lastPrinted>
  <dcterms:created xsi:type="dcterms:W3CDTF">2013-06-27T14:11:00Z</dcterms:created>
  <dcterms:modified xsi:type="dcterms:W3CDTF">2016-05-30T06:07:00Z</dcterms:modified>
</cp:coreProperties>
</file>